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3615" w:leader="none"/>
        </w:tabs>
        <w:suppressAutoHyphens w:val="true"/>
        <w:spacing w:lineRule="auto" w:line="240" w:before="0" w:after="200"/>
        <w:jc w:val="center"/>
        <w:rPr>
          <w:rFonts w:ascii="Times New Roman" w:hAnsi="Times New Roman" w:eastAsia="Times New Roman" w:cs="Times New Roman"/>
          <w:color w:val="FF0000"/>
          <w:sz w:val="28"/>
        </w:rPr>
      </w:pPr>
      <w:r>
        <w:rPr/>
        <w:object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154.5pt;height:35.25pt;mso-wrap-distance-right:0pt;mso-wrap-distance-bottom:10pt" filled="f" o:ole="">
            <v:imagedata r:id="rId3" o:title=""/>
          </v:shape>
          <o:OLEObject Type="Embed" ProgID="" ShapeID="ole_rId2" DrawAspect="Content" ObjectID="_1779035426" r:id="rId2"/>
        </w:object>
      </w:r>
    </w:p>
    <w:p>
      <w:pPr>
        <w:pStyle w:val="Normal"/>
        <w:tabs>
          <w:tab w:val="clear" w:pos="708"/>
          <w:tab w:val="left" w:pos="3615" w:leader="none"/>
        </w:tabs>
        <w:suppressAutoHyphens w:val="true"/>
        <w:spacing w:lineRule="auto" w:line="240" w:before="0" w:after="200"/>
        <w:jc w:val="center"/>
        <w:rPr>
          <w:rFonts w:ascii="Times New Roman" w:hAnsi="Times New Roman" w:eastAsia="Times New Roman" w:cs="Times New Roman"/>
          <w:color w:val="FF0000"/>
          <w:sz w:val="28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</w:rPr>
        <w:t>CONSELHO MUNICIPAL DOS DIREITOS DA</w:t>
      </w:r>
    </w:p>
    <w:p>
      <w:pPr>
        <w:pStyle w:val="Normal"/>
        <w:tabs>
          <w:tab w:val="clear" w:pos="708"/>
          <w:tab w:val="left" w:pos="3615" w:leader="none"/>
        </w:tabs>
        <w:suppressAutoHyphens w:val="true"/>
        <w:spacing w:lineRule="auto" w:line="240" w:before="0" w:after="200"/>
        <w:ind w:left="0" w:hanging="0"/>
        <w:jc w:val="center"/>
        <w:rPr/>
      </w:pPr>
      <w:r>
        <w:rPr>
          <w:rFonts w:eastAsia="Times New Roman" w:cs="Times New Roman" w:ascii="Times New Roman" w:hAnsi="Times New Roman"/>
          <w:b/>
          <w:color w:val="00000A"/>
          <w:sz w:val="28"/>
        </w:rPr>
        <w:t>CRIANÇA E DO ADOLESCENTE</w:t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ascii="Verdana" w:hAnsi="Verdana" w:eastAsia="" w:cs="Verdana"/>
          <w:kern w:val="0"/>
          <w:sz w:val="22"/>
          <w:szCs w:val="22"/>
          <w:lang w:val="pt-BR" w:eastAsia="pt-BR" w:bidi="ar-SA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ascii="Arial" w:hAnsi="Arial" w:eastAsia="Times New Roman" w:cs="Times New Roman"/>
          <w:color w:val="000000"/>
          <w:sz w:val="24"/>
          <w:szCs w:val="24"/>
        </w:rPr>
      </w:pPr>
      <w:r>
        <w:rPr>
          <w:rFonts w:eastAsia="" w:cs="Verdana" w:ascii="Arial" w:hAnsi="Arial"/>
          <w:color w:val="000000"/>
          <w:kern w:val="0"/>
          <w:sz w:val="24"/>
          <w:szCs w:val="24"/>
          <w:lang w:val="pt-BR" w:eastAsia="pt-BR" w:bidi="ar-SA"/>
        </w:rPr>
        <w:t>O Conselho Municipal dos Direitos da Criança e do Adolescente convoca:</w:t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ascii="Arial" w:hAnsi="Arial" w:eastAsia="Times New Roman" w:cs="Times New Roman"/>
          <w:color w:val="000000"/>
          <w:sz w:val="24"/>
          <w:szCs w:val="24"/>
        </w:rPr>
      </w:pPr>
      <w:r>
        <w:rPr>
          <w:rFonts w:eastAsia="" w:cs="Verdana" w:ascii="Arial" w:hAnsi="Arial"/>
          <w:color w:val="000000"/>
          <w:kern w:val="0"/>
          <w:sz w:val="24"/>
          <w:szCs w:val="24"/>
          <w:lang w:val="pt-BR" w:eastAsia="pt-BR" w:bidi="ar-SA"/>
        </w:rPr>
        <w:t>Ficam convocados os representantes das Organizações da Sociedade Civil, legalmente inscritas no COMDICA, para participarem do Fórum DCA a ocorrer no dia 7 de agosto, as 9h30min, na Casa dos Conselhos (rua Três de Maio, 1060, centro, Pelotas), 4º andar, sala 404, com pauta única: Eleição dos representantes para a composição do conselho. Na ocasião serão eleitas 07 instituições titulares e 07 instituições suplentes, que irão compor o COMDICA para o biênio 2023/2025.</w:t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ascii="Arial" w:hAnsi="Arial" w:eastAsia="Times New Roman" w:cs="Times New Roman"/>
          <w:color w:val="000000"/>
          <w:sz w:val="24"/>
          <w:szCs w:val="24"/>
        </w:rPr>
      </w:pPr>
      <w:r>
        <w:rPr>
          <w:rFonts w:eastAsia="" w:cs="Verdana" w:ascii="Arial" w:hAnsi="Arial"/>
          <w:color w:val="000000"/>
          <w:kern w:val="0"/>
          <w:sz w:val="24"/>
          <w:szCs w:val="24"/>
          <w:lang w:val="pt-BR" w:eastAsia="pt-BR" w:bidi="ar-SA"/>
        </w:rPr>
        <w:t>Paralelamente, os representantes e outras organizações, que desenvolvem outras formas de prestação de serviços, inseridas nas políticas sociais, constantes no Art.2º da Lei 4.926/2003, elegerão seus 7 (sete) representantes.</w:t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ascii="Arial" w:hAnsi="Arial" w:eastAsia="Times New Roman" w:cs="Times New Roman"/>
          <w:color w:val="000000"/>
          <w:sz w:val="24"/>
          <w:szCs w:val="24"/>
        </w:rPr>
      </w:pPr>
      <w:r>
        <w:rPr>
          <w:rFonts w:eastAsia="" w:cs="Verdana" w:ascii="Arial" w:hAnsi="Arial"/>
          <w:color w:val="000000"/>
          <w:kern w:val="0"/>
          <w:sz w:val="24"/>
          <w:szCs w:val="24"/>
          <w:lang w:val="pt-BR" w:eastAsia="pt-BR" w:bidi="ar-SA"/>
        </w:rPr>
        <w:t>Todos os participantes deverão estar acompanhados de ofício, devidamente assinado com sua indicação como representante e o interesse da organização em compor o COMDICA.</w:t>
      </w:r>
    </w:p>
    <w:p>
      <w:pPr>
        <w:pStyle w:val="Normal"/>
        <w:suppressAutoHyphens w:val="true"/>
        <w:spacing w:lineRule="auto" w:line="240" w:before="0" w:after="0"/>
        <w:ind w:firstLine="709"/>
        <w:jc w:val="right"/>
        <w:rPr>
          <w:rFonts w:eastAsia="" w:cs="Verdana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right"/>
        <w:rPr>
          <w:rFonts w:eastAsia="" w:cs="Verdana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right"/>
        <w:rPr>
          <w:rFonts w:ascii="Arial" w:hAnsi="Arial" w:eastAsia="Times New Roman" w:cs="Times New Roman"/>
          <w:color w:val="000000"/>
          <w:sz w:val="24"/>
          <w:szCs w:val="24"/>
        </w:rPr>
      </w:pPr>
      <w:r>
        <w:rPr>
          <w:rFonts w:eastAsia="" w:cs="Verdana" w:ascii="Arial" w:hAnsi="Arial"/>
          <w:color w:val="000000"/>
          <w:kern w:val="0"/>
          <w:sz w:val="24"/>
          <w:szCs w:val="24"/>
          <w:lang w:val="pt-BR" w:eastAsia="pt-BR" w:bidi="ar-SA"/>
        </w:rPr>
        <w:t>Pelotas 01 de agosto de 2023.</w:t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ind w:hanging="0"/>
        <w:jc w:val="center"/>
        <w:rPr>
          <w:rFonts w:ascii="Arial" w:hAnsi="Arial" w:eastAsia="Times New Roman" w:cs="Times New Roman"/>
          <w:color w:val="000000"/>
          <w:sz w:val="24"/>
          <w:szCs w:val="24"/>
        </w:rPr>
      </w:pPr>
      <w:r>
        <w:rPr>
          <w:rFonts w:eastAsia="" w:cs="Verdana" w:ascii="Arial" w:hAnsi="Arial"/>
          <w:color w:val="000000"/>
          <w:kern w:val="0"/>
          <w:sz w:val="24"/>
          <w:szCs w:val="24"/>
          <w:lang w:val="pt-BR" w:eastAsia="pt-BR" w:bidi="ar-SA"/>
        </w:rPr>
        <w:t>Comissão eleitoral</w:t>
      </w:r>
    </w:p>
    <w:p>
      <w:pPr>
        <w:pStyle w:val="Normal"/>
        <w:suppressAutoHyphens w:val="true"/>
        <w:spacing w:lineRule="auto" w:line="240" w:before="0" w:after="0"/>
        <w:ind w:firstLine="709"/>
        <w:jc w:val="left"/>
        <w:rPr>
          <w:rFonts w:eastAsia="" w:cs="Verdana"/>
          <w:color w:val="FF0000"/>
          <w:kern w:val="0"/>
          <w:lang w:val="pt-BR" w:eastAsia="pt-BR" w:bidi="ar-SA"/>
        </w:rPr>
      </w:pPr>
      <w:r>
        <w:rPr>
          <w:rFonts w:eastAsia="Times New Roman" w:cs="Times New Roman" w:ascii="Arial" w:hAnsi="Arial"/>
          <w:color w:val="00000A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A"/>
          <w:sz w:val="20"/>
          <w:shd w:fill="FFFFFF" w:val="clear"/>
        </w:rPr>
      </w:pPr>
      <w:r>
        <w:rPr/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A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z w:val="20"/>
          <w:shd w:fill="FFFFFF" w:val="clear"/>
        </w:rPr>
        <w:t>Endereço: Rua Três de maio, 1060 – CEP: 96010-620 – Fone/Fax: 3227-5613 – Pelotas/RS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A"/>
          <w:sz w:val="20"/>
          <w:shd w:fill="FFFFFF" w:val="clear"/>
        </w:rPr>
      </w:pPr>
      <w:r>
        <w:rPr>
          <w:rFonts w:eastAsia="Times New Roman" w:cs="Times New Roman" w:ascii="Times New Roman" w:hAnsi="Times New Roman"/>
          <w:color w:val="00000A"/>
          <w:sz w:val="20"/>
          <w:shd w:fill="FFFFFF" w:val="clear"/>
        </w:rPr>
        <w:t>comdica.pel@gmail.com</w:t>
      </w:r>
    </w:p>
    <w:sectPr>
      <w:headerReference w:type="default" r:id="rId4"/>
      <w:footerReference w:type="default" r:id="rId5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uppressAutoHyphens w:val="true"/>
      <w:spacing w:lineRule="auto" w:line="360" w:before="0" w:after="0"/>
      <w:ind w:firstLine="709"/>
      <w:jc w:val="both"/>
      <w:rPr>
        <w:rFonts w:ascii="Verdana" w:hAnsi="Verdana" w:cs="Verdana"/>
      </w:rPr>
    </w:pPr>
    <w:r>
      <w:rPr>
        <w:rFonts w:cs="Verdana" w:ascii="Verdana" w:hAnsi="Verdana"/>
      </w:rPr>
    </w:r>
  </w:p>
  <w:p>
    <w:pPr>
      <w:pStyle w:val="Rodap"/>
      <w:suppressAutoHyphens w:val="true"/>
      <w:spacing w:lineRule="auto" w:line="240" w:before="0" w:after="0"/>
      <w:jc w:val="center"/>
      <w:rPr>
        <w:rFonts w:ascii="Times New Roman" w:hAnsi="Times New Roman" w:eastAsia="Times New Roman" w:cs="Times New Roman"/>
        <w:color w:val="00000A"/>
        <w:sz w:val="20"/>
      </w:rPr>
    </w:pPr>
    <w:r>
      <w:rPr>
        <w:rFonts w:eastAsia="Times New Roman" w:cs="Times New Roman" w:ascii="Times New Roman" w:hAnsi="Times New Roman"/>
        <w:color w:val="00000A"/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uppressAutoHyphens w:val="true"/>
      <w:spacing w:lineRule="auto" w:line="276" w:before="0" w:after="200"/>
      <w:jc w:val="center"/>
      <w:rPr>
        <w:rFonts w:ascii="Calibri" w:hAnsi="Calibri" w:eastAsia="Calibri" w:cs="Calibri"/>
        <w:color w:val="00000A"/>
      </w:rPr>
    </w:pPr>
    <w:r>
      <w:rPr>
        <w:rFonts w:eastAsia="Calibri" w:cs="Calibri"/>
        <w:color w:val="00000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56ba3"/>
    <w:rPr/>
  </w:style>
  <w:style w:type="character" w:styleId="RodapChar" w:customStyle="1">
    <w:name w:val="Rodapé Char"/>
    <w:basedOn w:val="DefaultParagraphFont"/>
    <w:link w:val="Rodap"/>
    <w:uiPriority w:val="99"/>
    <w:qFormat/>
    <w:rsid w:val="00856ba3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56ba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856ba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LibreOffice/7.1.3.2$Windows_X86_64 LibreOffice_project/47f78053abe362b9384784d31a6e56f8511eb1c1</Application>
  <AppVersion>15.0000</AppVersion>
  <Pages>1</Pages>
  <Words>166</Words>
  <Characters>980</Characters>
  <CharactersWithSpaces>1139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2021-08-23T13:45:00Z</dcterms:created>
  <dc:creator>Usuário</dc:creator>
  <dc:description/>
  <dc:language>pt-BR</dc:language>
  <cp:lastModifiedBy/>
  <cp:lastPrinted>2022-10-18T11:29:55Z</cp:lastPrinted>
  <dcterms:modified xsi:type="dcterms:W3CDTF">2023-08-01T11:15:37Z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